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77" w:rsidRDefault="000D4C77">
      <w:pPr>
        <w:rPr>
          <w:rFonts w:ascii="Verdana" w:hAnsi="Verdana" w:cs="Tahoma"/>
          <w:b/>
          <w:bCs/>
          <w:color w:val="00B3C2"/>
          <w:sz w:val="20"/>
          <w:szCs w:val="20"/>
        </w:rPr>
      </w:pPr>
      <w:r>
        <w:rPr>
          <w:rFonts w:ascii="Verdana" w:hAnsi="Verdana" w:cs="Tahoma"/>
          <w:b/>
          <w:bCs/>
          <w:color w:val="00B3C2"/>
          <w:sz w:val="20"/>
          <w:szCs w:val="20"/>
        </w:rPr>
        <w:t>Задания на лето. Как заставить детей их выполнять?</w:t>
      </w:r>
    </w:p>
    <w:p w:rsidR="00427240" w:rsidRPr="00427240" w:rsidRDefault="00427240">
      <w:pPr>
        <w:rPr>
          <w:rFonts w:ascii="Times New Roman" w:hAnsi="Times New Roman" w:cs="Times New Roman"/>
          <w:sz w:val="24"/>
          <w:szCs w:val="24"/>
        </w:rPr>
      </w:pPr>
      <w:r w:rsidRPr="00427240">
        <w:rPr>
          <w:rFonts w:ascii="Times New Roman" w:hAnsi="Times New Roman" w:cs="Times New Roman"/>
          <w:sz w:val="24"/>
          <w:szCs w:val="24"/>
        </w:rPr>
        <w:t>Как заставить ребёнка в его «законное» время отдыха усесться за учебники? Ведь не секрет, что у первоклассников есть летние домашние задания. А может, махнуть на всё рукой и дать возможность ребёнку наконец-то по-настоящему расслабиться?</w:t>
      </w:r>
      <w:r w:rsidRPr="00427240">
        <w:rPr>
          <w:rFonts w:ascii="Times New Roman" w:hAnsi="Times New Roman" w:cs="Times New Roman"/>
          <w:sz w:val="24"/>
          <w:szCs w:val="24"/>
        </w:rPr>
        <w:br/>
        <w:t>Некоторые дети так устают за учебный год, что любящие родители готовы закрыть глаза на учёбу, лишь бы не нагружать своё чадо. Но всё же поддаваться «отпускным» настроениям не стоит, иначе ваше чадо так расслабится, что в следующем году не сможет быстро войти в рабочую колею. Впрочем, и палку перегибать тоже не стоит: лето всё-таки!</w:t>
      </w:r>
      <w:r w:rsidRPr="00427240">
        <w:rPr>
          <w:rFonts w:ascii="Times New Roman" w:hAnsi="Times New Roman" w:cs="Times New Roman"/>
          <w:sz w:val="24"/>
          <w:szCs w:val="24"/>
        </w:rPr>
        <w:br/>
        <w:t>Выполнить летнее домашнее задание без чрезмерных усилий, криков и слёз поможет позитивный подход к учебному процессу.</w:t>
      </w:r>
      <w:r w:rsidRPr="00427240">
        <w:rPr>
          <w:rFonts w:ascii="Times New Roman" w:hAnsi="Times New Roman" w:cs="Times New Roman"/>
          <w:sz w:val="24"/>
          <w:szCs w:val="24"/>
        </w:rPr>
        <w:br/>
      </w:r>
      <w:r w:rsidRPr="00427240">
        <w:rPr>
          <w:rFonts w:ascii="Times New Roman" w:hAnsi="Times New Roman" w:cs="Times New Roman"/>
          <w:b/>
          <w:bCs/>
          <w:sz w:val="24"/>
          <w:szCs w:val="24"/>
        </w:rPr>
        <w:t xml:space="preserve">Не требуйте </w:t>
      </w:r>
      <w:proofErr w:type="gramStart"/>
      <w:r w:rsidRPr="00427240">
        <w:rPr>
          <w:rFonts w:ascii="Times New Roman" w:hAnsi="Times New Roman" w:cs="Times New Roman"/>
          <w:b/>
          <w:bCs/>
          <w:sz w:val="24"/>
          <w:szCs w:val="24"/>
        </w:rPr>
        <w:t>невозможного</w:t>
      </w:r>
      <w:proofErr w:type="gramEnd"/>
      <w:r w:rsidRPr="00427240">
        <w:rPr>
          <w:rFonts w:ascii="Times New Roman" w:hAnsi="Times New Roman" w:cs="Times New Roman"/>
          <w:sz w:val="24"/>
          <w:szCs w:val="24"/>
        </w:rPr>
        <w:br/>
        <w:t>Основное правило летних занятий – умеренность и осторожность. Учитывайте особенности восприятия вашего ребёнка. Кому-то приходится заучивать материал, чтобы запомнить, а кто-то с лёгкостью повторит его уже после первого прочтения.</w:t>
      </w:r>
      <w:r w:rsidRPr="00427240">
        <w:rPr>
          <w:rFonts w:ascii="Times New Roman" w:hAnsi="Times New Roman" w:cs="Times New Roman"/>
          <w:sz w:val="24"/>
          <w:szCs w:val="24"/>
        </w:rPr>
        <w:br/>
      </w:r>
      <w:r w:rsidRPr="00427240">
        <w:rPr>
          <w:rFonts w:ascii="Times New Roman" w:hAnsi="Times New Roman" w:cs="Times New Roman"/>
          <w:b/>
          <w:bCs/>
          <w:sz w:val="24"/>
          <w:szCs w:val="24"/>
        </w:rPr>
        <w:t>Приучайте к самостоятельности</w:t>
      </w:r>
      <w:proofErr w:type="gramStart"/>
      <w:r w:rsidRPr="00427240">
        <w:rPr>
          <w:rFonts w:ascii="Times New Roman" w:hAnsi="Times New Roman" w:cs="Times New Roman"/>
          <w:sz w:val="24"/>
          <w:szCs w:val="24"/>
        </w:rPr>
        <w:br/>
        <w:t>Н</w:t>
      </w:r>
      <w:proofErr w:type="gramEnd"/>
      <w:r w:rsidRPr="00427240">
        <w:rPr>
          <w:rFonts w:ascii="Times New Roman" w:hAnsi="Times New Roman" w:cs="Times New Roman"/>
          <w:sz w:val="24"/>
          <w:szCs w:val="24"/>
        </w:rPr>
        <w:t>е стремитесь к тотальному контролю и уже тем более не делайте за ребёнка уроки: он должен выполнять их сам. Возьмите на себя роль ненавязчивого консультанта. В случае необходимости вы придете на помощь, ещё раз объяснив материал.</w:t>
      </w:r>
      <w:r w:rsidRPr="00427240">
        <w:rPr>
          <w:rFonts w:ascii="Times New Roman" w:hAnsi="Times New Roman" w:cs="Times New Roman"/>
          <w:sz w:val="24"/>
          <w:szCs w:val="24"/>
        </w:rPr>
        <w:br/>
      </w:r>
      <w:r w:rsidRPr="00427240">
        <w:rPr>
          <w:rFonts w:ascii="Times New Roman" w:hAnsi="Times New Roman" w:cs="Times New Roman"/>
          <w:b/>
          <w:bCs/>
          <w:sz w:val="24"/>
          <w:szCs w:val="24"/>
        </w:rPr>
        <w:t>Распределите нагрузку</w:t>
      </w:r>
      <w:proofErr w:type="gramStart"/>
      <w:r w:rsidRPr="00427240">
        <w:rPr>
          <w:rFonts w:ascii="Times New Roman" w:hAnsi="Times New Roman" w:cs="Times New Roman"/>
          <w:sz w:val="24"/>
          <w:szCs w:val="24"/>
        </w:rPr>
        <w:br/>
        <w:t>Н</w:t>
      </w:r>
      <w:proofErr w:type="gramEnd"/>
      <w:r w:rsidRPr="00427240">
        <w:rPr>
          <w:rFonts w:ascii="Times New Roman" w:hAnsi="Times New Roman" w:cs="Times New Roman"/>
          <w:sz w:val="24"/>
          <w:szCs w:val="24"/>
        </w:rPr>
        <w:t>ачать лучше с лёгкого и интересного, постепенно переходя к более сложным заданиям. В этом случае работа будет сделана быстрее и без лишней нервотрёпки.</w:t>
      </w:r>
      <w:r w:rsidRPr="00427240">
        <w:rPr>
          <w:rFonts w:ascii="Times New Roman" w:hAnsi="Times New Roman" w:cs="Times New Roman"/>
          <w:sz w:val="24"/>
          <w:szCs w:val="24"/>
        </w:rPr>
        <w:br/>
      </w:r>
      <w:r w:rsidRPr="00427240">
        <w:rPr>
          <w:rFonts w:ascii="Times New Roman" w:hAnsi="Times New Roman" w:cs="Times New Roman"/>
          <w:b/>
          <w:bCs/>
          <w:sz w:val="24"/>
          <w:szCs w:val="24"/>
        </w:rPr>
        <w:t>Работайте над ошибками</w:t>
      </w:r>
      <w:proofErr w:type="gramStart"/>
      <w:r w:rsidRPr="00427240">
        <w:rPr>
          <w:rFonts w:ascii="Times New Roman" w:hAnsi="Times New Roman" w:cs="Times New Roman"/>
          <w:sz w:val="24"/>
          <w:szCs w:val="24"/>
        </w:rPr>
        <w:br/>
        <w:t>П</w:t>
      </w:r>
      <w:proofErr w:type="gramEnd"/>
      <w:r w:rsidRPr="00427240">
        <w:rPr>
          <w:rFonts w:ascii="Times New Roman" w:hAnsi="Times New Roman" w:cs="Times New Roman"/>
          <w:sz w:val="24"/>
          <w:szCs w:val="24"/>
        </w:rPr>
        <w:t>опросите ребёнка самостоятельно найти ошибки, которые он допустил в работе. Если нужно помогите ему, задавая наводящие вопросы. Затем займитесь поиском правильного решения.</w:t>
      </w:r>
      <w:r w:rsidRPr="00427240">
        <w:rPr>
          <w:rFonts w:ascii="Times New Roman" w:hAnsi="Times New Roman" w:cs="Times New Roman"/>
          <w:sz w:val="24"/>
          <w:szCs w:val="24"/>
        </w:rPr>
        <w:br/>
      </w:r>
      <w:r w:rsidRPr="00427240">
        <w:rPr>
          <w:rFonts w:ascii="Times New Roman" w:hAnsi="Times New Roman" w:cs="Times New Roman"/>
          <w:b/>
          <w:bCs/>
          <w:sz w:val="24"/>
          <w:szCs w:val="24"/>
        </w:rPr>
        <w:t>Поощряйте</w:t>
      </w:r>
      <w:proofErr w:type="gramStart"/>
      <w:r w:rsidRPr="00427240">
        <w:rPr>
          <w:rFonts w:ascii="Times New Roman" w:hAnsi="Times New Roman" w:cs="Times New Roman"/>
          <w:sz w:val="24"/>
          <w:szCs w:val="24"/>
        </w:rPr>
        <w:br/>
        <w:t>К</w:t>
      </w:r>
      <w:proofErr w:type="gramEnd"/>
      <w:r w:rsidRPr="00427240">
        <w:rPr>
          <w:rFonts w:ascii="Times New Roman" w:hAnsi="Times New Roman" w:cs="Times New Roman"/>
          <w:sz w:val="24"/>
          <w:szCs w:val="24"/>
        </w:rPr>
        <w:t>ак именно поощрять – добрым словом или чем-то более материальным - решать вам. Но ни в коем случае не пытайтесь постоянно покупать желание ребёнка учиться.</w:t>
      </w:r>
      <w:r w:rsidRPr="00427240">
        <w:rPr>
          <w:rFonts w:ascii="Times New Roman" w:hAnsi="Times New Roman" w:cs="Times New Roman"/>
          <w:sz w:val="24"/>
          <w:szCs w:val="24"/>
        </w:rPr>
        <w:br/>
      </w:r>
      <w:r w:rsidRPr="00427240">
        <w:rPr>
          <w:rFonts w:ascii="Times New Roman" w:hAnsi="Times New Roman" w:cs="Times New Roman"/>
          <w:b/>
          <w:bCs/>
          <w:sz w:val="24"/>
          <w:szCs w:val="24"/>
        </w:rPr>
        <w:t>Что делать нельзя</w:t>
      </w:r>
      <w:r w:rsidRPr="00427240">
        <w:rPr>
          <w:rFonts w:ascii="Times New Roman" w:hAnsi="Times New Roman" w:cs="Times New Roman"/>
          <w:sz w:val="24"/>
          <w:szCs w:val="24"/>
        </w:rPr>
        <w:br/>
        <w:t>1. Отвлекать ребёнка от уроков. Чётко расставьте приоритеты – сначала уроки, потом всё остальное, включая помощь родителям по дому, прогулки и развлечения.</w:t>
      </w:r>
      <w:r w:rsidRPr="00427240">
        <w:rPr>
          <w:rFonts w:ascii="Times New Roman" w:hAnsi="Times New Roman" w:cs="Times New Roman"/>
          <w:sz w:val="24"/>
          <w:szCs w:val="24"/>
        </w:rPr>
        <w:br/>
        <w:t xml:space="preserve">2. То и дело напоминать об ошибках, допущенных ранее, укорять за промахи. </w:t>
      </w:r>
      <w:proofErr w:type="gramStart"/>
      <w:r w:rsidRPr="00427240">
        <w:rPr>
          <w:rFonts w:ascii="Times New Roman" w:hAnsi="Times New Roman" w:cs="Times New Roman"/>
          <w:sz w:val="24"/>
          <w:szCs w:val="24"/>
        </w:rPr>
        <w:t>У ребёнка должна быть чёткая мотивация: выполнил задание, пусть и с последующей работай над ошибками - получи поощрение или похвалу.</w:t>
      </w:r>
      <w:r w:rsidRPr="00427240">
        <w:rPr>
          <w:rFonts w:ascii="Times New Roman" w:hAnsi="Times New Roman" w:cs="Times New Roman"/>
          <w:sz w:val="24"/>
          <w:szCs w:val="24"/>
        </w:rPr>
        <w:br/>
        <w:t>3.</w:t>
      </w:r>
      <w:proofErr w:type="gramEnd"/>
      <w:r w:rsidRPr="00427240">
        <w:rPr>
          <w:rFonts w:ascii="Times New Roman" w:hAnsi="Times New Roman" w:cs="Times New Roman"/>
          <w:sz w:val="24"/>
          <w:szCs w:val="24"/>
        </w:rPr>
        <w:t xml:space="preserve"> Нагнетать обстановку. Дайте ему понять, что урок хоть и требует усидчивости и терпения, но вполне ему под силу.</w:t>
      </w:r>
      <w:bookmarkStart w:id="0" w:name="_GoBack"/>
      <w:bookmarkEnd w:id="0"/>
    </w:p>
    <w:sectPr w:rsidR="00427240" w:rsidRPr="00427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77"/>
    <w:rsid w:val="000D4C77"/>
    <w:rsid w:val="00427240"/>
    <w:rsid w:val="00EA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C77"/>
    <w:rPr>
      <w:color w:val="0000FF" w:themeColor="hyperlink"/>
      <w:u w:val="single"/>
    </w:rPr>
  </w:style>
  <w:style w:type="character" w:styleId="a4">
    <w:name w:val="FollowedHyperlink"/>
    <w:basedOn w:val="a0"/>
    <w:uiPriority w:val="99"/>
    <w:semiHidden/>
    <w:unhideWhenUsed/>
    <w:rsid w:val="000D4C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C77"/>
    <w:rPr>
      <w:color w:val="0000FF" w:themeColor="hyperlink"/>
      <w:u w:val="single"/>
    </w:rPr>
  </w:style>
  <w:style w:type="character" w:styleId="a4">
    <w:name w:val="FollowedHyperlink"/>
    <w:basedOn w:val="a0"/>
    <w:uiPriority w:val="99"/>
    <w:semiHidden/>
    <w:unhideWhenUsed/>
    <w:rsid w:val="000D4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2014-05-26T05:13:00Z</dcterms:created>
  <dcterms:modified xsi:type="dcterms:W3CDTF">2014-05-26T05:25:00Z</dcterms:modified>
</cp:coreProperties>
</file>